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4B" w:rsidRDefault="00917D4B" w:rsidP="00917D4B">
      <w:pPr>
        <w:pStyle w:val="a3"/>
        <w:shd w:val="clear" w:color="auto" w:fill="FFFFFF"/>
        <w:spacing w:before="30" w:beforeAutospacing="0" w:after="0" w:afterAutospacing="0"/>
        <w:ind w:firstLine="567"/>
        <w:jc w:val="both"/>
        <w:rPr>
          <w:rFonts w:ascii="Verdana" w:hAnsi="Verdana"/>
          <w:color w:val="000000"/>
          <w:sz w:val="20"/>
          <w:szCs w:val="20"/>
        </w:rPr>
      </w:pPr>
      <w:r>
        <w:rPr>
          <w:b/>
          <w:bCs/>
          <w:color w:val="333333"/>
          <w:sz w:val="28"/>
          <w:szCs w:val="28"/>
        </w:rPr>
        <w:br/>
        <w:t xml:space="preserve">Средства обучения и воспитания в МБОУ «ООШ села </w:t>
      </w:r>
      <w:proofErr w:type="gramStart"/>
      <w:r>
        <w:rPr>
          <w:b/>
          <w:bCs/>
          <w:color w:val="333333"/>
          <w:sz w:val="28"/>
          <w:szCs w:val="28"/>
        </w:rPr>
        <w:t>Старая</w:t>
      </w:r>
      <w:proofErr w:type="gramEnd"/>
      <w:r>
        <w:rPr>
          <w:b/>
          <w:bCs/>
          <w:color w:val="333333"/>
          <w:sz w:val="28"/>
          <w:szCs w:val="28"/>
        </w:rPr>
        <w:t xml:space="preserve"> </w:t>
      </w:r>
      <w:proofErr w:type="spellStart"/>
      <w:r>
        <w:rPr>
          <w:b/>
          <w:bCs/>
          <w:color w:val="333333"/>
          <w:sz w:val="28"/>
          <w:szCs w:val="28"/>
        </w:rPr>
        <w:t>Топовка</w:t>
      </w:r>
      <w:proofErr w:type="spellEnd"/>
      <w:r>
        <w:rPr>
          <w:b/>
          <w:bCs/>
          <w:color w:val="333333"/>
          <w:sz w:val="28"/>
          <w:szCs w:val="28"/>
        </w:rPr>
        <w:t>»</w:t>
      </w:r>
    </w:p>
    <w:p w:rsidR="00917D4B" w:rsidRDefault="00917D4B" w:rsidP="00917D4B">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ОБУЧЕНИЕ</w:t>
      </w:r>
    </w:p>
    <w:p w:rsidR="00917D4B" w:rsidRDefault="00917D4B" w:rsidP="00917D4B">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w:t>
      </w:r>
    </w:p>
    <w:p w:rsidR="00917D4B" w:rsidRDefault="00917D4B" w:rsidP="00917D4B">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Главным в средствах обучения является: устное слово, речь учителя.  Главный инструмент общения – передача знаний.</w:t>
      </w:r>
    </w:p>
    <w:p w:rsidR="00917D4B" w:rsidRDefault="00917D4B" w:rsidP="00917D4B">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xml:space="preserve">Реализовать принцип наглядности в обучении помогают визуальные средства, так как  более 80 % информации учащиеся </w:t>
      </w:r>
      <w:proofErr w:type="gramStart"/>
      <w:r>
        <w:rPr>
          <w:color w:val="000000"/>
        </w:rPr>
        <w:t>воспринимают зрительно мы используем</w:t>
      </w:r>
      <w:proofErr w:type="gramEnd"/>
      <w:r>
        <w:rPr>
          <w:color w:val="000000"/>
        </w:rPr>
        <w:t xml:space="preserve">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диапроекторы, </w:t>
      </w:r>
      <w:r>
        <w:rPr>
          <w:color w:val="000000"/>
          <w:lang w:val="en-US"/>
        </w:rPr>
        <w:t>CD</w:t>
      </w:r>
      <w:r>
        <w:rPr>
          <w:color w:val="000000"/>
        </w:rPr>
        <w:t>/</w:t>
      </w:r>
      <w:r>
        <w:rPr>
          <w:color w:val="000000"/>
          <w:lang w:val="en-US"/>
        </w:rPr>
        <w:t>DVD</w:t>
      </w:r>
      <w:r>
        <w:rPr>
          <w:color w:val="000000"/>
        </w:rPr>
        <w:t xml:space="preserve">-диски, диапозитивы. </w:t>
      </w:r>
      <w:proofErr w:type="gramStart"/>
      <w:r>
        <w:rPr>
          <w:color w:val="000000"/>
        </w:rPr>
        <w:t>При использовании наглядных средств соблюдается ряд условий: применяемая наглядность должна соответствовать возрасту учащихся; наглядность должна использоваться в меру и показывать её следует только в соответствующий момент занятия или урока;  необходимо чётко выделять главное, существенное при показе иллюстраций;  детально продумывать пояснения, даваемые в ходе демонстрации объектов;  демонстрируемая наглядность должна быть точно согласована с содержанием материала;</w:t>
      </w:r>
      <w:proofErr w:type="gramEnd"/>
      <w:r>
        <w:rPr>
          <w:color w:val="000000"/>
        </w:rPr>
        <w:t xml:space="preserve">  наглядность должна быть эстетически выполнена;  наглядность должна быть хорошо видна с последней парты;  привлекать самих учащихся к нахождению желаемой информации в наглядном пособии или демонстрационном устройстве.   К проведению демонстраций предъявляют следующие требования:  демонстрируемые на классной доске или учительском столе предметы должны иметь достаточные размеры для хорошей видимости даже с последней парты. Во время демонстрации учителю следует выбирать позицию лицом к классу, чтобы видеть реакцию учащихся. При показе не следует стоять спиной к учащимся и загораживать </w:t>
      </w:r>
      <w:proofErr w:type="gramStart"/>
      <w:r>
        <w:rPr>
          <w:color w:val="000000"/>
        </w:rPr>
        <w:t>демонстрируемое</w:t>
      </w:r>
      <w:proofErr w:type="gramEnd"/>
      <w:r>
        <w:rPr>
          <w:color w:val="000000"/>
        </w:rPr>
        <w:t>, иначе возможны ошибки в представлении материала, нарушения дисциплины.  Количество и объем демонстрации должен быть оптимальным: недостаток наглядности снижает качество обучения, а избыток наглядности рассеивает внимание, утомляет, снижает степень познавательного интереса. 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w:t>
      </w:r>
      <w:proofErr w:type="gramStart"/>
      <w:r>
        <w:rPr>
          <w:color w:val="000000"/>
        </w:rPr>
        <w:t>КТ с др</w:t>
      </w:r>
      <w:proofErr w:type="gramEnd"/>
      <w:r>
        <w:rPr>
          <w:color w:val="000000"/>
        </w:rPr>
        <w:t xml:space="preserve">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w:t>
      </w:r>
      <w:proofErr w:type="gramStart"/>
      <w:r>
        <w:rPr>
          <w:color w:val="000000"/>
        </w:rPr>
        <w:t>утомляются</w:t>
      </w:r>
      <w:proofErr w:type="gramEnd"/>
      <w:r>
        <w:rPr>
          <w:color w:val="000000"/>
        </w:rPr>
        <w:t xml:space="preserve"> и их внимание рассеивается (в младших классах рекомендуемая длительность не более 10 минут, в старших классах не более 30 минут).  Использовать приём немого демонстрирования фильмов с комментарием учителя.  При демонстрации сложного материала следует делать паузы для комментария </w:t>
      </w:r>
      <w:r>
        <w:rPr>
          <w:color w:val="000000"/>
        </w:rPr>
        <w:lastRenderedPageBreak/>
        <w:t>учителя и записи учениками информации. С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w:t>
      </w:r>
    </w:p>
    <w:p w:rsidR="00917D4B" w:rsidRDefault="00917D4B" w:rsidP="00917D4B">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В ОУ используются электронные дневники. Электронные дневники дают возможность контролировать успеваемость и посещаемость детей. Электронный дневник дисциплинирует учеников и создаёт мотивацию в обучении, что ведёт к повышению качества учё</w:t>
      </w:r>
      <w:bookmarkStart w:id="0" w:name="_GoBack"/>
      <w:bookmarkEnd w:id="0"/>
      <w:r>
        <w:rPr>
          <w:color w:val="000000"/>
        </w:rPr>
        <w:t>бы.</w:t>
      </w:r>
    </w:p>
    <w:p w:rsidR="00917D4B" w:rsidRDefault="00917D4B" w:rsidP="00917D4B">
      <w:pPr>
        <w:pStyle w:val="a3"/>
        <w:shd w:val="clear" w:color="auto" w:fill="F3F8EE"/>
        <w:spacing w:before="30" w:beforeAutospacing="0" w:after="0" w:afterAutospacing="0"/>
        <w:ind w:firstLine="567"/>
        <w:jc w:val="both"/>
        <w:rPr>
          <w:rFonts w:ascii="Verdana" w:hAnsi="Verdana"/>
          <w:color w:val="000000"/>
          <w:sz w:val="20"/>
          <w:szCs w:val="20"/>
        </w:rPr>
      </w:pPr>
      <w:r>
        <w:rPr>
          <w:color w:val="000000"/>
        </w:rPr>
        <w:t>В учреждении используется 10 компьютера (из них 1 ноутбук) для образовательного процесса.</w:t>
      </w:r>
    </w:p>
    <w:p w:rsidR="00917D4B" w:rsidRDefault="00917D4B" w:rsidP="00917D4B">
      <w:pPr>
        <w:pStyle w:val="a3"/>
        <w:shd w:val="clear" w:color="auto" w:fill="F3F8EE"/>
        <w:spacing w:before="30" w:beforeAutospacing="0" w:after="0" w:afterAutospacing="0"/>
        <w:jc w:val="both"/>
        <w:rPr>
          <w:rFonts w:ascii="Verdana" w:hAnsi="Verdana"/>
          <w:color w:val="000000"/>
          <w:sz w:val="20"/>
          <w:szCs w:val="20"/>
        </w:rPr>
      </w:pPr>
      <w:r>
        <w:rPr>
          <w:color w:val="000000"/>
        </w:rPr>
        <w:t>На компьютерах установлены операционные системы:</w:t>
      </w:r>
    </w:p>
    <w:p w:rsidR="00917D4B" w:rsidRDefault="00917D4B" w:rsidP="00917D4B">
      <w:pPr>
        <w:pStyle w:val="a3"/>
        <w:shd w:val="clear" w:color="auto" w:fill="F3F8EE"/>
        <w:spacing w:before="0" w:beforeAutospacing="0" w:after="0" w:afterAutospacing="0"/>
        <w:ind w:left="375" w:hanging="360"/>
        <w:rPr>
          <w:rFonts w:ascii="Verdana" w:hAnsi="Verdana"/>
          <w:color w:val="000000"/>
          <w:sz w:val="20"/>
          <w:szCs w:val="20"/>
        </w:rPr>
      </w:pPr>
      <w:r>
        <w:rPr>
          <w:rFonts w:ascii="Symbol" w:hAnsi="Symbol"/>
          <w:color w:val="000000"/>
          <w:sz w:val="20"/>
          <w:szCs w:val="20"/>
        </w:rPr>
        <w:t></w:t>
      </w:r>
      <w:r>
        <w:rPr>
          <w:color w:val="000000"/>
          <w:sz w:val="14"/>
          <w:szCs w:val="14"/>
        </w:rPr>
        <w:t>        </w:t>
      </w:r>
      <w:r>
        <w:rPr>
          <w:rStyle w:val="apple-converted-space"/>
          <w:color w:val="000000"/>
          <w:sz w:val="14"/>
          <w:szCs w:val="14"/>
        </w:rPr>
        <w:t> </w:t>
      </w:r>
      <w:proofErr w:type="spellStart"/>
      <w:r>
        <w:rPr>
          <w:color w:val="000000"/>
        </w:rPr>
        <w:t>Windows</w:t>
      </w:r>
      <w:proofErr w:type="spellEnd"/>
      <w:proofErr w:type="gramStart"/>
      <w:r>
        <w:rPr>
          <w:color w:val="000000"/>
        </w:rPr>
        <w:t xml:space="preserve"> ;</w:t>
      </w:r>
      <w:proofErr w:type="gramEnd"/>
    </w:p>
    <w:p w:rsidR="00917D4B" w:rsidRDefault="00917D4B" w:rsidP="00917D4B">
      <w:pPr>
        <w:pStyle w:val="a3"/>
        <w:shd w:val="clear" w:color="auto" w:fill="F3F8EE"/>
        <w:spacing w:before="30" w:beforeAutospacing="0" w:after="0" w:afterAutospacing="0"/>
        <w:rPr>
          <w:rFonts w:ascii="Verdana" w:hAnsi="Verdana"/>
          <w:color w:val="000000"/>
          <w:sz w:val="20"/>
          <w:szCs w:val="20"/>
        </w:rPr>
      </w:pPr>
      <w:r>
        <w:rPr>
          <w:color w:val="000000"/>
        </w:rPr>
        <w:t>Периферийная техника для образовательного процесса:</w:t>
      </w:r>
    </w:p>
    <w:p w:rsidR="00917D4B" w:rsidRDefault="00917D4B" w:rsidP="00917D4B">
      <w:pPr>
        <w:pStyle w:val="a3"/>
        <w:shd w:val="clear" w:color="auto" w:fill="F3F8EE"/>
        <w:spacing w:before="0" w:beforeAutospacing="0" w:after="0" w:afterAutospacing="0"/>
        <w:ind w:left="375" w:hanging="360"/>
        <w:rPr>
          <w:rFonts w:ascii="Verdana" w:hAnsi="Verdana"/>
          <w:color w:val="000000"/>
          <w:sz w:val="20"/>
          <w:szCs w:val="20"/>
        </w:rPr>
      </w:pPr>
      <w:r>
        <w:rPr>
          <w:rFonts w:ascii="Symbol" w:hAnsi="Symbol"/>
          <w:color w:val="000000"/>
          <w:sz w:val="20"/>
          <w:szCs w:val="20"/>
        </w:rPr>
        <w:t></w:t>
      </w:r>
      <w:r>
        <w:rPr>
          <w:color w:val="000000"/>
          <w:sz w:val="14"/>
          <w:szCs w:val="14"/>
        </w:rPr>
        <w:t>        </w:t>
      </w:r>
      <w:r>
        <w:rPr>
          <w:rStyle w:val="apple-converted-space"/>
          <w:color w:val="000000"/>
          <w:sz w:val="14"/>
          <w:szCs w:val="14"/>
        </w:rPr>
        <w:t> </w:t>
      </w:r>
      <w:proofErr w:type="spellStart"/>
      <w:r>
        <w:rPr>
          <w:color w:val="000000"/>
        </w:rPr>
        <w:t>мультимедийный</w:t>
      </w:r>
      <w:proofErr w:type="spellEnd"/>
      <w:r>
        <w:rPr>
          <w:color w:val="000000"/>
        </w:rPr>
        <w:t xml:space="preserve"> проектор – </w:t>
      </w:r>
      <w:r>
        <w:rPr>
          <w:rStyle w:val="apple-converted-space"/>
          <w:color w:val="000000"/>
        </w:rPr>
        <w:t> </w:t>
      </w:r>
      <w:r>
        <w:rPr>
          <w:color w:val="000000"/>
        </w:rPr>
        <w:t>1 шт.;</w:t>
      </w:r>
    </w:p>
    <w:p w:rsidR="00917D4B" w:rsidRDefault="00917D4B" w:rsidP="00917D4B">
      <w:pPr>
        <w:pStyle w:val="a3"/>
        <w:shd w:val="clear" w:color="auto" w:fill="F3F8EE"/>
        <w:spacing w:before="0" w:beforeAutospacing="0" w:after="0" w:afterAutospacing="0"/>
        <w:rPr>
          <w:rFonts w:ascii="Verdana" w:hAnsi="Verdana"/>
          <w:color w:val="000000"/>
          <w:sz w:val="20"/>
          <w:szCs w:val="20"/>
        </w:rPr>
      </w:pPr>
      <w:r>
        <w:rPr>
          <w:rFonts w:ascii="Symbol" w:hAnsi="Symbol"/>
          <w:color w:val="000000"/>
          <w:sz w:val="20"/>
          <w:szCs w:val="20"/>
        </w:rPr>
        <w:t></w:t>
      </w:r>
      <w:r>
        <w:rPr>
          <w:color w:val="000000"/>
          <w:sz w:val="14"/>
          <w:szCs w:val="14"/>
        </w:rPr>
        <w:t>        </w:t>
      </w:r>
      <w:r>
        <w:rPr>
          <w:rStyle w:val="apple-converted-space"/>
          <w:color w:val="000000"/>
          <w:sz w:val="14"/>
          <w:szCs w:val="14"/>
        </w:rPr>
        <w:t> </w:t>
      </w:r>
      <w:r w:rsidR="00453AB1">
        <w:rPr>
          <w:color w:val="000000"/>
        </w:rPr>
        <w:t>принтер – 7</w:t>
      </w:r>
      <w:r>
        <w:rPr>
          <w:color w:val="000000"/>
        </w:rPr>
        <w:t xml:space="preserve"> шт.;</w:t>
      </w:r>
    </w:p>
    <w:p w:rsidR="00917D4B" w:rsidRDefault="00917D4B" w:rsidP="00917D4B">
      <w:pPr>
        <w:pStyle w:val="a3"/>
        <w:shd w:val="clear" w:color="auto" w:fill="F3F8EE"/>
        <w:spacing w:before="0" w:beforeAutospacing="0" w:after="0" w:afterAutospacing="0"/>
        <w:ind w:left="375" w:hanging="360"/>
        <w:rPr>
          <w:rFonts w:ascii="Verdana" w:hAnsi="Verdana"/>
          <w:color w:val="000000"/>
          <w:sz w:val="20"/>
          <w:szCs w:val="20"/>
        </w:rPr>
      </w:pPr>
      <w:r>
        <w:rPr>
          <w:rFonts w:ascii="Symbol" w:hAnsi="Symbol"/>
          <w:color w:val="000000"/>
          <w:sz w:val="20"/>
          <w:szCs w:val="20"/>
        </w:rPr>
        <w:t></w:t>
      </w:r>
      <w:r>
        <w:rPr>
          <w:color w:val="000000"/>
          <w:sz w:val="14"/>
          <w:szCs w:val="14"/>
        </w:rPr>
        <w:t>        </w:t>
      </w:r>
      <w:r>
        <w:rPr>
          <w:rStyle w:val="apple-converted-space"/>
          <w:color w:val="000000"/>
          <w:sz w:val="14"/>
          <w:szCs w:val="14"/>
        </w:rPr>
        <w:t> </w:t>
      </w:r>
      <w:r>
        <w:rPr>
          <w:color w:val="000000"/>
        </w:rPr>
        <w:t>сканер и ксерокс – </w:t>
      </w:r>
      <w:r>
        <w:rPr>
          <w:rStyle w:val="apple-converted-space"/>
          <w:color w:val="000000"/>
        </w:rPr>
        <w:t> </w:t>
      </w:r>
      <w:r w:rsidR="00453AB1">
        <w:rPr>
          <w:color w:val="000000"/>
        </w:rPr>
        <w:t>2</w:t>
      </w:r>
      <w:r>
        <w:rPr>
          <w:color w:val="000000"/>
        </w:rPr>
        <w:t xml:space="preserve"> шт.;</w:t>
      </w:r>
    </w:p>
    <w:p w:rsidR="00917D4B" w:rsidRDefault="00917D4B" w:rsidP="00917D4B">
      <w:pPr>
        <w:pStyle w:val="a3"/>
        <w:shd w:val="clear" w:color="auto" w:fill="F3F8EE"/>
        <w:spacing w:before="0" w:beforeAutospacing="0" w:after="0" w:afterAutospacing="0"/>
        <w:rPr>
          <w:rFonts w:ascii="Verdana" w:hAnsi="Verdana"/>
          <w:color w:val="000000"/>
          <w:sz w:val="20"/>
          <w:szCs w:val="20"/>
        </w:rPr>
      </w:pPr>
    </w:p>
    <w:p w:rsidR="00917D4B" w:rsidRDefault="00917D4B" w:rsidP="00917D4B">
      <w:pPr>
        <w:pStyle w:val="a3"/>
        <w:shd w:val="clear" w:color="auto" w:fill="F3F8EE"/>
        <w:spacing w:before="30" w:beforeAutospacing="0" w:after="0" w:afterAutospacing="0"/>
        <w:ind w:firstLine="363"/>
        <w:jc w:val="both"/>
        <w:rPr>
          <w:rFonts w:ascii="Verdana" w:hAnsi="Verdana"/>
          <w:color w:val="000000"/>
          <w:sz w:val="20"/>
          <w:szCs w:val="20"/>
        </w:rPr>
      </w:pPr>
      <w:r>
        <w:rPr>
          <w:color w:val="000000"/>
        </w:rPr>
        <w:t xml:space="preserve">Функционирует компьютерный класс на 4 учебных мест. Школа подключена к сети Интернет, доступ </w:t>
      </w:r>
      <w:proofErr w:type="spellStart"/>
      <w:r>
        <w:rPr>
          <w:color w:val="000000"/>
        </w:rPr>
        <w:t>безлимитный</w:t>
      </w:r>
      <w:proofErr w:type="spellEnd"/>
      <w:r>
        <w:rPr>
          <w:color w:val="000000"/>
        </w:rPr>
        <w:t xml:space="preserve"> интернет, оплата за счёт средств областного бюджета.</w:t>
      </w:r>
    </w:p>
    <w:p w:rsidR="00917D4B" w:rsidRDefault="00917D4B" w:rsidP="00917D4B">
      <w:pPr>
        <w:pStyle w:val="a3"/>
        <w:shd w:val="clear" w:color="auto" w:fill="F3F8EE"/>
        <w:spacing w:before="30" w:beforeAutospacing="0" w:after="0" w:afterAutospacing="0"/>
        <w:ind w:firstLine="363"/>
        <w:jc w:val="both"/>
        <w:rPr>
          <w:rFonts w:ascii="Verdana" w:hAnsi="Verdana"/>
          <w:color w:val="000000"/>
          <w:sz w:val="20"/>
          <w:szCs w:val="20"/>
        </w:rPr>
      </w:pPr>
      <w:r>
        <w:rPr>
          <w:color w:val="000000"/>
        </w:rPr>
        <w:t>В школе имеются предметные кабинеты, помещение школьной библиотеки оборудовано читальным залом для самостоятельных занятий обучающихся.</w:t>
      </w:r>
    </w:p>
    <w:p w:rsidR="00917D4B" w:rsidRDefault="00917D4B" w:rsidP="00917D4B">
      <w:pPr>
        <w:pStyle w:val="a3"/>
        <w:shd w:val="clear" w:color="auto" w:fill="F3F8EE"/>
        <w:spacing w:before="30" w:beforeAutospacing="0" w:after="0" w:afterAutospacing="0"/>
        <w:ind w:firstLine="709"/>
        <w:jc w:val="both"/>
        <w:rPr>
          <w:rFonts w:ascii="Verdana" w:hAnsi="Verdana"/>
          <w:color w:val="000000"/>
          <w:sz w:val="20"/>
          <w:szCs w:val="20"/>
        </w:rPr>
      </w:pPr>
      <w:r>
        <w:rPr>
          <w:color w:val="000000"/>
        </w:rPr>
        <w:t>Обучающиеся школы обеспечены 2х разовым горячим питанием, которое осуществляется через столовую на 35 посадочных мест. Питание организовано в соответствии с графиком, утвержденным директором школы.</w:t>
      </w:r>
    </w:p>
    <w:p w:rsidR="00917D4B" w:rsidRDefault="00917D4B" w:rsidP="00917D4B">
      <w:pPr>
        <w:pStyle w:val="a3"/>
        <w:shd w:val="clear" w:color="auto" w:fill="F3F8EE"/>
        <w:spacing w:before="30" w:beforeAutospacing="0" w:after="0" w:afterAutospacing="0"/>
        <w:jc w:val="both"/>
        <w:rPr>
          <w:rFonts w:ascii="Verdana" w:hAnsi="Verdana"/>
          <w:color w:val="000000"/>
          <w:sz w:val="20"/>
          <w:szCs w:val="20"/>
        </w:rPr>
      </w:pPr>
      <w:r>
        <w:rPr>
          <w:color w:val="000000"/>
        </w:rPr>
        <w:t>Безопасное пребывание в школе обеспечено наличием:</w:t>
      </w:r>
    </w:p>
    <w:p w:rsidR="00917D4B" w:rsidRDefault="00917D4B" w:rsidP="00917D4B">
      <w:pPr>
        <w:pStyle w:val="a3"/>
        <w:shd w:val="clear" w:color="auto" w:fill="F3F8EE"/>
        <w:spacing w:before="0" w:beforeAutospacing="0" w:after="0" w:afterAutospacing="0"/>
        <w:ind w:left="375" w:hanging="360"/>
        <w:rPr>
          <w:rFonts w:ascii="Verdana" w:hAnsi="Verdana"/>
          <w:color w:val="000000"/>
          <w:sz w:val="20"/>
          <w:szCs w:val="20"/>
        </w:rPr>
      </w:pPr>
      <w:r>
        <w:rPr>
          <w:rFonts w:ascii="Symbol" w:hAnsi="Symbol"/>
          <w:color w:val="000000"/>
          <w:sz w:val="20"/>
          <w:szCs w:val="20"/>
        </w:rPr>
        <w:t></w:t>
      </w:r>
      <w:r>
        <w:rPr>
          <w:color w:val="000000"/>
          <w:sz w:val="14"/>
          <w:szCs w:val="14"/>
        </w:rPr>
        <w:t>        </w:t>
      </w:r>
      <w:r>
        <w:rPr>
          <w:rStyle w:val="apple-converted-space"/>
          <w:color w:val="000000"/>
          <w:sz w:val="14"/>
          <w:szCs w:val="14"/>
        </w:rPr>
        <w:t> </w:t>
      </w:r>
      <w:r>
        <w:rPr>
          <w:color w:val="000000"/>
        </w:rPr>
        <w:t>автоматизированной системы пожарной сигнализации</w:t>
      </w:r>
    </w:p>
    <w:p w:rsidR="00917D4B" w:rsidRPr="00453AB1" w:rsidRDefault="00917D4B" w:rsidP="00453AB1">
      <w:pPr>
        <w:pStyle w:val="a3"/>
        <w:shd w:val="clear" w:color="auto" w:fill="F3F8EE"/>
        <w:spacing w:before="0" w:beforeAutospacing="0" w:after="0" w:afterAutospacing="0"/>
        <w:ind w:left="375" w:hanging="360"/>
        <w:rPr>
          <w:rFonts w:ascii="Verdana" w:hAnsi="Verdana"/>
          <w:color w:val="000000"/>
          <w:sz w:val="20"/>
          <w:szCs w:val="20"/>
        </w:rPr>
      </w:pPr>
      <w:r>
        <w:rPr>
          <w:rFonts w:ascii="Symbol" w:hAnsi="Symbol"/>
          <w:color w:val="000000"/>
          <w:sz w:val="20"/>
          <w:szCs w:val="20"/>
        </w:rPr>
        <w:t></w:t>
      </w:r>
      <w:r>
        <w:rPr>
          <w:color w:val="000000"/>
          <w:sz w:val="14"/>
          <w:szCs w:val="14"/>
        </w:rPr>
        <w:t>        </w:t>
      </w:r>
      <w:r>
        <w:rPr>
          <w:rStyle w:val="apple-converted-space"/>
          <w:color w:val="000000"/>
          <w:sz w:val="14"/>
          <w:szCs w:val="14"/>
        </w:rPr>
        <w:t> </w:t>
      </w:r>
      <w:r>
        <w:rPr>
          <w:color w:val="000000"/>
        </w:rPr>
        <w:t>системой видеонаблюдения</w:t>
      </w:r>
    </w:p>
    <w:p w:rsidR="00917D4B" w:rsidRPr="00917D4B" w:rsidRDefault="00917D4B" w:rsidP="00917D4B"/>
    <w:p w:rsidR="00917D4B" w:rsidRDefault="00917D4B" w:rsidP="00917D4B"/>
    <w:p w:rsidR="00917D4B" w:rsidRDefault="00917D4B" w:rsidP="00917D4B">
      <w:pPr>
        <w:pStyle w:val="a3"/>
        <w:shd w:val="clear" w:color="auto" w:fill="FFFFFF"/>
        <w:spacing w:before="30" w:beforeAutospacing="0" w:after="30" w:afterAutospacing="0"/>
        <w:rPr>
          <w:rFonts w:ascii="Verdana" w:hAnsi="Verdana"/>
          <w:color w:val="000000"/>
          <w:sz w:val="20"/>
          <w:szCs w:val="20"/>
        </w:rPr>
      </w:pPr>
      <w:r>
        <w:tab/>
      </w:r>
      <w:r>
        <w:rPr>
          <w:b/>
          <w:bCs/>
          <w:color w:val="000000"/>
        </w:rPr>
        <w:t>ВОСПИТАНИЕ</w:t>
      </w:r>
    </w:p>
    <w:p w:rsidR="00917D4B" w:rsidRDefault="00917D4B" w:rsidP="00917D4B">
      <w:pPr>
        <w:pStyle w:val="a3"/>
        <w:shd w:val="clear" w:color="auto" w:fill="FFFFFF"/>
        <w:spacing w:before="30" w:beforeAutospacing="0" w:after="0" w:afterAutospacing="0"/>
        <w:rPr>
          <w:rFonts w:ascii="Verdana" w:hAnsi="Verdana"/>
          <w:color w:val="000000"/>
          <w:sz w:val="20"/>
          <w:szCs w:val="20"/>
        </w:rPr>
      </w:pPr>
      <w:r>
        <w:rPr>
          <w:b/>
          <w:bCs/>
          <w:color w:val="262626"/>
          <w:u w:val="single"/>
        </w:rPr>
        <w:t>Концепция воспитательной системы</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rFonts w:ascii="Verdana" w:hAnsi="Verdana"/>
          <w:color w:val="000000"/>
        </w:rPr>
        <w:t>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b/>
          <w:bCs/>
          <w:color w:val="262626"/>
          <w:u w:val="single"/>
        </w:rPr>
        <w:t>Пояснительная записка</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Содержание и организация учебно-воспитательного процесса в школе в значительной степени определяется комплексом объективных и субъективных факторов, обуславливающих специфику её функционирования и перспектив развития.</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color w:val="262626"/>
        </w:rPr>
        <w:t>         Преимущества осуществления педагогической деятельности характеризуются:</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достаточно широким представлением учителей о детях, условиях их жизни, быта, отношениях в семье, среди сверстников и т.д.;</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близостью к природе, народным обычаям, традициям;</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силой общественного мнения, авторитетом педагогов;</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адаптацией учащихся к современным условиям жизни.</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color w:val="262626"/>
        </w:rPr>
        <w:t>         За последние годы наиболее важными достижениями коллектива являются следующие:</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lastRenderedPageBreak/>
        <w:t></w:t>
      </w:r>
      <w:r>
        <w:rPr>
          <w:color w:val="262626"/>
        </w:rPr>
        <w:t>       более эффективным стало педагогическое влияние на процесс развития личности ребёнка, формирование его нравственного, познавательного, коммуникативного, национального, эстетического, трудового, физического потенциала;</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происходит интеграция учебного и воспитательного процессов в решении целей и задач воспитания;</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наблюдается рост удовлетворённости учащихся и родителей психологическим климатом в школе, деятельностью учебного заведения;</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сложились определенные традиции школы;</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у педагогов и школьников преобладает позитивное настроение;</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педагогами осознана полезность работы по формированию детского коллектива;</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rFonts w:ascii="Symbol" w:hAnsi="Symbol"/>
          <w:color w:val="262626"/>
        </w:rPr>
        <w:t></w:t>
      </w:r>
      <w:r>
        <w:rPr>
          <w:color w:val="262626"/>
        </w:rPr>
        <w:t>       под постоянным контролем администрации находится работа по профилактике правонарушений:</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color w:val="262626"/>
        </w:rPr>
        <w:t>а) раннее выявление неблагополучных семей и учащихся группы риска;</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color w:val="262626"/>
        </w:rPr>
        <w:t>б) вовлечение учащихся, особенно «трудных», в деятельность школьных и внешкольных кружков  и объединений;</w:t>
      </w:r>
    </w:p>
    <w:p w:rsidR="00917D4B" w:rsidRDefault="00453AB1" w:rsidP="00917D4B">
      <w:pPr>
        <w:pStyle w:val="a3"/>
        <w:shd w:val="clear" w:color="auto" w:fill="FFFFFF"/>
        <w:spacing w:before="33" w:beforeAutospacing="0" w:after="0" w:afterAutospacing="0"/>
        <w:jc w:val="both"/>
        <w:rPr>
          <w:rFonts w:ascii="Verdana" w:hAnsi="Verdana"/>
          <w:color w:val="000000"/>
          <w:sz w:val="20"/>
          <w:szCs w:val="20"/>
        </w:rPr>
      </w:pPr>
      <w:r>
        <w:rPr>
          <w:color w:val="262626"/>
        </w:rPr>
        <w:t>в</w:t>
      </w:r>
      <w:r w:rsidR="00917D4B">
        <w:rPr>
          <w:color w:val="262626"/>
        </w:rPr>
        <w:t>) посещение их семей и тесная связь с родителями;</w:t>
      </w:r>
    </w:p>
    <w:p w:rsidR="00917D4B" w:rsidRDefault="00453AB1" w:rsidP="00917D4B">
      <w:pPr>
        <w:pStyle w:val="a3"/>
        <w:shd w:val="clear" w:color="auto" w:fill="FFFFFF"/>
        <w:spacing w:before="33" w:beforeAutospacing="0" w:after="0" w:afterAutospacing="0"/>
        <w:jc w:val="both"/>
        <w:rPr>
          <w:rFonts w:ascii="Verdana" w:hAnsi="Verdana"/>
          <w:color w:val="000000"/>
          <w:sz w:val="20"/>
          <w:szCs w:val="20"/>
        </w:rPr>
      </w:pPr>
      <w:r>
        <w:rPr>
          <w:color w:val="262626"/>
        </w:rPr>
        <w:t>г</w:t>
      </w:r>
      <w:r w:rsidR="00917D4B">
        <w:rPr>
          <w:color w:val="262626"/>
        </w:rPr>
        <w:t>) организация встреч учащихся с   представителями правоохранительных органов.</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color w:val="262626"/>
        </w:rPr>
        <w:t xml:space="preserve">         За последние несколько лет учащимися школы не совершено ни одного преступления, нет правонарушений среди учащихся, снизилось количество учащихся стоящих на </w:t>
      </w:r>
      <w:proofErr w:type="spellStart"/>
      <w:r>
        <w:rPr>
          <w:color w:val="262626"/>
        </w:rPr>
        <w:t>внутришкольном</w:t>
      </w:r>
      <w:proofErr w:type="spellEnd"/>
      <w:r>
        <w:rPr>
          <w:color w:val="262626"/>
        </w:rPr>
        <w:t xml:space="preserve"> контроле. </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color w:val="262626"/>
        </w:rPr>
        <w:t>         Достигнутая устойчивость функционирования школы и результативность её деятельности, тем не менее, не снимает некоторых проблем, преодоление которых даст новый импульс развитию школы.</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color w:val="262626"/>
        </w:rPr>
        <w:t>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917D4B" w:rsidRDefault="00917D4B" w:rsidP="00917D4B">
      <w:pPr>
        <w:pStyle w:val="a3"/>
        <w:shd w:val="clear" w:color="auto" w:fill="FFFFFF"/>
        <w:spacing w:before="33" w:beforeAutospacing="0" w:after="0" w:afterAutospacing="0"/>
        <w:jc w:val="both"/>
        <w:rPr>
          <w:rFonts w:ascii="Verdana" w:hAnsi="Verdana"/>
          <w:color w:val="000000"/>
          <w:sz w:val="20"/>
          <w:szCs w:val="20"/>
        </w:rPr>
      </w:pPr>
      <w:r>
        <w:rPr>
          <w:color w:val="262626"/>
        </w:rPr>
        <w:t xml:space="preserve">Использование личностно – ориентированных технологий обучения позволяют поставить в центр всей школьной образовательной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Pr>
          <w:color w:val="262626"/>
        </w:rPr>
        <w:t>самоактуализации</w:t>
      </w:r>
      <w:proofErr w:type="spellEnd"/>
      <w:r>
        <w:rPr>
          <w:color w:val="262626"/>
        </w:rPr>
        <w:t xml:space="preserve"> личности.</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rFonts w:ascii="Verdana" w:hAnsi="Verdana"/>
          <w:color w:val="000000"/>
        </w:rPr>
        <w:t>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b/>
          <w:bCs/>
          <w:color w:val="262626"/>
          <w:u w:val="single"/>
        </w:rPr>
        <w:t>Концептуальные подходы воспитательной системы</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proofErr w:type="spellStart"/>
      <w:r>
        <w:rPr>
          <w:color w:val="262626"/>
        </w:rPr>
        <w:t>Педколлектив</w:t>
      </w:r>
      <w:proofErr w:type="spellEnd"/>
      <w:r>
        <w:rPr>
          <w:color w:val="262626"/>
        </w:rPr>
        <w:t xml:space="preserve"> школы наиболее оптимальным, на сегодняшний день, считает </w:t>
      </w:r>
      <w:r>
        <w:rPr>
          <w:b/>
          <w:bCs/>
          <w:color w:val="262626"/>
        </w:rPr>
        <w:t>личностно-ориентированный подход</w:t>
      </w:r>
      <w:r>
        <w:rPr>
          <w:color w:val="262626"/>
        </w:rPr>
        <w:t> в воспитательном процессе, который способствует</w:t>
      </w:r>
      <w:r>
        <w:rPr>
          <w:i/>
          <w:iCs/>
          <w:color w:val="262626"/>
        </w:rPr>
        <w:t> </w:t>
      </w:r>
      <w:r>
        <w:rPr>
          <w:color w:val="262626"/>
        </w:rPr>
        <w:t>раскрепощению в каждом учащемся творческого потенциала и развитию его потребностей и способностей в преобразовании окружающей действительности и самого себя.</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b/>
          <w:bCs/>
          <w:color w:val="262626"/>
        </w:rPr>
        <w:t>Личностный подход</w:t>
      </w:r>
      <w:r>
        <w:rPr>
          <w:color w:val="262626"/>
        </w:rPr>
        <w:t> предполагает в качестве ведущего ориентира формирование личностных качеств: направленности, общественной активности, творческих способностей, черт характера.</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lastRenderedPageBreak/>
        <w:t xml:space="preserve">Позволяет нам более целенаправленно и эффективно проектировать и строить в соответствии с данной ориентацией конкретную воспитательную деятельность, направленную на развитие </w:t>
      </w:r>
      <w:proofErr w:type="gramStart"/>
      <w:r>
        <w:rPr>
          <w:color w:val="262626"/>
        </w:rPr>
        <w:t>индивидуальности</w:t>
      </w:r>
      <w:proofErr w:type="gramEnd"/>
      <w:r>
        <w:rPr>
          <w:color w:val="262626"/>
        </w:rPr>
        <w:t xml:space="preserve"> как отдельного ребёнка, так и школьного сообщества в целом в форме диалога и творчески как для педагога, так и для ученика – </w:t>
      </w:r>
      <w:proofErr w:type="spellStart"/>
      <w:r>
        <w:rPr>
          <w:b/>
          <w:bCs/>
          <w:color w:val="262626"/>
        </w:rPr>
        <w:t>деятельностный</w:t>
      </w:r>
      <w:proofErr w:type="spellEnd"/>
      <w:r>
        <w:rPr>
          <w:b/>
          <w:bCs/>
          <w:color w:val="262626"/>
        </w:rPr>
        <w:t xml:space="preserve"> подход.</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b/>
          <w:bCs/>
          <w:color w:val="262626"/>
        </w:rPr>
        <w:t>Системный подход</w:t>
      </w:r>
      <w:r>
        <w:rPr>
          <w:color w:val="262626"/>
        </w:rPr>
        <w:t> к воспитанию реализуется через связь внеурочной деятельности с учебным процессом. Позволяет разрабатывать стройную систему теории воспитания и теории обучения, охарактеризовать все его основные элементы (цель, содержание, средства, методы).</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Важной частью воспитательной системы школы является укрепление школьных традиций. Системно-деятельный подход к воспитанию диктует необходимость выйти за рамки школы, активно участвовать в областных, региональных, всероссийских и международных мероприятиях.</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proofErr w:type="spellStart"/>
      <w:r>
        <w:rPr>
          <w:b/>
          <w:bCs/>
          <w:color w:val="262626"/>
        </w:rPr>
        <w:t>Средовый</w:t>
      </w:r>
      <w:proofErr w:type="spellEnd"/>
      <w:r>
        <w:rPr>
          <w:b/>
          <w:bCs/>
          <w:color w:val="262626"/>
        </w:rPr>
        <w:t xml:space="preserve"> подход</w:t>
      </w:r>
      <w:r>
        <w:rPr>
          <w:color w:val="262626"/>
        </w:rPr>
        <w:t> в воспитательной деятельности заключается в организации взаимодействия школы со средой, использование возможностей внутренней и внешней среды школы в развитии личности ребенка.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rFonts w:ascii="Verdana" w:hAnsi="Verdana"/>
          <w:color w:val="000000"/>
        </w:rPr>
        <w:t>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b/>
          <w:bCs/>
          <w:color w:val="262626"/>
          <w:u w:val="single"/>
        </w:rPr>
        <w:t>Цель воспитательной работы школы</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b/>
          <w:bCs/>
          <w:color w:val="262626"/>
        </w:rPr>
        <w:t>Воспитание </w:t>
      </w:r>
      <w:r>
        <w:rPr>
          <w:color w:val="262626"/>
        </w:rPr>
        <w:t>образованной, трудолюбивой и самостоятельной личности, способной  жить и работать в современных условиях.</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b/>
          <w:bCs/>
          <w:color w:val="262626"/>
          <w:u w:val="single"/>
        </w:rPr>
        <w:t>Задачи воспитательной работы школы</w:t>
      </w:r>
    </w:p>
    <w:p w:rsidR="00917D4B" w:rsidRDefault="00917D4B" w:rsidP="00917D4B">
      <w:pPr>
        <w:pStyle w:val="a3"/>
        <w:shd w:val="clear" w:color="auto" w:fill="FFFFFF"/>
        <w:spacing w:before="30" w:beforeAutospacing="0" w:after="30" w:afterAutospacing="0"/>
        <w:jc w:val="both"/>
        <w:rPr>
          <w:rFonts w:ascii="Verdana" w:hAnsi="Verdana"/>
          <w:color w:val="000000"/>
          <w:sz w:val="20"/>
          <w:szCs w:val="20"/>
        </w:rPr>
      </w:pPr>
      <w:r>
        <w:rPr>
          <w:color w:val="262626"/>
        </w:rPr>
        <w:t>1.     Развитие школьной гуманистической системы воспитания, где главным критерием является развитие личности ребенка, вхождение его в мир культуры со знанием истории своего народа.</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2.     Способствовать формированию гражданского самосознания, ответственности за судьбу Родины, любви к своему  краю.</w:t>
      </w:r>
    </w:p>
    <w:p w:rsidR="00917D4B" w:rsidRDefault="00917D4B" w:rsidP="00917D4B">
      <w:pPr>
        <w:pStyle w:val="a3"/>
        <w:shd w:val="clear" w:color="auto" w:fill="FFFFFF"/>
        <w:spacing w:before="30" w:beforeAutospacing="0" w:after="30" w:afterAutospacing="0"/>
        <w:jc w:val="both"/>
        <w:rPr>
          <w:rFonts w:ascii="Verdana" w:hAnsi="Verdana"/>
          <w:color w:val="000000"/>
          <w:sz w:val="20"/>
          <w:szCs w:val="20"/>
        </w:rPr>
      </w:pPr>
      <w:r>
        <w:rPr>
          <w:color w:val="262626"/>
        </w:rPr>
        <w:t>3.     Рост инициативы, самостоятельности, чувства ответственности через дальнейшее развитие системы ученического самоуправления.</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4.     Создавать условия для проявления творческой индивидуальности каждого ученика.</w:t>
      </w:r>
    </w:p>
    <w:p w:rsidR="00917D4B" w:rsidRDefault="00917D4B" w:rsidP="00917D4B">
      <w:pPr>
        <w:pStyle w:val="a3"/>
        <w:shd w:val="clear" w:color="auto" w:fill="FFFFFF"/>
        <w:spacing w:before="30" w:beforeAutospacing="0" w:after="30" w:afterAutospacing="0"/>
        <w:jc w:val="both"/>
        <w:rPr>
          <w:rFonts w:ascii="Verdana" w:hAnsi="Verdana"/>
          <w:color w:val="000000"/>
          <w:sz w:val="20"/>
          <w:szCs w:val="20"/>
        </w:rPr>
      </w:pPr>
      <w:r>
        <w:rPr>
          <w:color w:val="262626"/>
        </w:rPr>
        <w:t>5.     Создание условий для сохранения и укрепления здоровья обучающихся, формирование сознательного отношения к своему здоровью.</w:t>
      </w:r>
    </w:p>
    <w:p w:rsidR="00917D4B" w:rsidRDefault="00917D4B" w:rsidP="00917D4B">
      <w:pPr>
        <w:pStyle w:val="a3"/>
        <w:shd w:val="clear" w:color="auto" w:fill="FFFFFF"/>
        <w:spacing w:before="30" w:beforeAutospacing="0" w:after="30" w:afterAutospacing="0"/>
        <w:jc w:val="both"/>
        <w:rPr>
          <w:rFonts w:ascii="Verdana" w:hAnsi="Verdana"/>
          <w:color w:val="000000"/>
          <w:sz w:val="20"/>
          <w:szCs w:val="20"/>
        </w:rPr>
      </w:pPr>
      <w:r>
        <w:rPr>
          <w:color w:val="262626"/>
        </w:rPr>
        <w:t>6.     Использование всевозможных средств воспитания общей культуры учащихся, верности духовным традициям России, ответственности, правосознания, уважения к ценностям современного общества, сформированного на основе духовных ценностей русской культуры.</w:t>
      </w:r>
    </w:p>
    <w:p w:rsidR="00917D4B" w:rsidRDefault="00917D4B" w:rsidP="00917D4B">
      <w:pPr>
        <w:pStyle w:val="a3"/>
        <w:shd w:val="clear" w:color="auto" w:fill="FFFFFF"/>
        <w:spacing w:before="30" w:beforeAutospacing="0" w:after="30" w:afterAutospacing="0"/>
        <w:jc w:val="both"/>
        <w:rPr>
          <w:rFonts w:ascii="Verdana" w:hAnsi="Verdana"/>
          <w:color w:val="000000"/>
          <w:sz w:val="20"/>
          <w:szCs w:val="20"/>
        </w:rPr>
      </w:pPr>
      <w:r>
        <w:rPr>
          <w:color w:val="262626"/>
        </w:rPr>
        <w:t>7.     Активизация социально-психологической помощи при решении наиболее актуальных и сложных проблем в воспитательной работе с учащимися и с их семьями. Привлечение родителей к учебно-воспитательному процессу школы, расширение внешних связей школы для решения образовательных проблем.</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Конечной целью всей работы школы является воспитание человека, востребованного современным обществом, черты которого отражает идеальная модель  выпускника  основной школы, разработанная коллективом школы.</w:t>
      </w:r>
    </w:p>
    <w:p w:rsidR="00917D4B" w:rsidRDefault="00917D4B" w:rsidP="00917D4B">
      <w:pPr>
        <w:pStyle w:val="a3"/>
        <w:shd w:val="clear" w:color="auto" w:fill="FFFFFF"/>
        <w:spacing w:before="30" w:beforeAutospacing="0" w:after="0" w:afterAutospacing="0"/>
        <w:rPr>
          <w:rFonts w:ascii="Verdana" w:hAnsi="Verdana"/>
          <w:color w:val="000000"/>
          <w:sz w:val="20"/>
          <w:szCs w:val="20"/>
        </w:rPr>
      </w:pPr>
      <w:r>
        <w:rPr>
          <w:b/>
          <w:bCs/>
          <w:color w:val="262626"/>
        </w:rPr>
        <w:t>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b/>
          <w:bCs/>
          <w:color w:val="262626"/>
        </w:rPr>
        <w:t>Модель выпускника  школы.</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r>
        <w:rPr>
          <w:b/>
          <w:bCs/>
          <w:color w:val="262626"/>
        </w:rPr>
        <w:t>Ценностный потенциал:</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уважение и защита прав человека и его основных свобод;</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признание свободы мысли, совести;</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lastRenderedPageBreak/>
        <w:t></w:t>
      </w:r>
      <w:r>
        <w:rPr>
          <w:color w:val="262626"/>
        </w:rPr>
        <w:t>       осмысление понятий: честь, совесть, долг, ответственность, профессиональная гордость, гражданственность, Отечество;</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восприятие человеческой жизни как главной ценности;</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социальная активность;</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стремление к здоровому образу жизни.</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r>
        <w:rPr>
          <w:b/>
          <w:bCs/>
          <w:color w:val="262626"/>
        </w:rPr>
        <w:t>Коммуникативный потенциал:</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умение устанавливать коммуникативные отношения с другими людьми, не основанные на подавлении;</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умение решать конфликты ненасильственным путем;</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умение самостоятельно принимать решения и осознавать меру ответственности за них;</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умение использовать механизмы защиты прав человека.</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r>
        <w:rPr>
          <w:b/>
          <w:bCs/>
          <w:color w:val="262626"/>
        </w:rPr>
        <w:t>Познавательный потенциал:</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знания, умения и навыки, соответствующие образовательным стандартам;</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навыки аналитического и критического мышления;</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способности к активной умственной деятельности.</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r>
        <w:rPr>
          <w:b/>
          <w:bCs/>
          <w:color w:val="262626"/>
        </w:rPr>
        <w:t> Художественный потенциал:</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этическая и эстетическая культура;</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художественно-творческая активность на оптимальном для каждого ученика уровне.</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r>
        <w:rPr>
          <w:b/>
          <w:bCs/>
          <w:color w:val="262626"/>
        </w:rPr>
        <w:t>Творческий потенциал:</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творческое мышление;</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способность к самоопределению и самореализации;</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разносторонние интересы.</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b/>
          <w:bCs/>
          <w:color w:val="262626"/>
        </w:rPr>
        <w:t>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b/>
          <w:bCs/>
          <w:color w:val="262626"/>
        </w:rPr>
        <w:t> </w:t>
      </w:r>
    </w:p>
    <w:p w:rsidR="00917D4B" w:rsidRDefault="00917D4B" w:rsidP="00917D4B">
      <w:pPr>
        <w:pStyle w:val="a3"/>
        <w:shd w:val="clear" w:color="auto" w:fill="FFFFFF"/>
        <w:spacing w:before="30" w:beforeAutospacing="0" w:after="0" w:afterAutospacing="0"/>
        <w:jc w:val="center"/>
        <w:rPr>
          <w:rFonts w:ascii="Verdana" w:hAnsi="Verdana"/>
          <w:color w:val="000000"/>
          <w:sz w:val="20"/>
          <w:szCs w:val="20"/>
        </w:rPr>
      </w:pPr>
      <w:r>
        <w:rPr>
          <w:b/>
          <w:bCs/>
          <w:color w:val="262626"/>
          <w:u w:val="single"/>
        </w:rPr>
        <w:t>Технологии реализации воспитательной системы</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color w:val="262626"/>
        </w:rPr>
        <w:t>Для реализации и выполнения концептуального подхода предполагается  использование следующих  видов деятельности:</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Традиционные общешкольные мероприятия</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Гражданско-патриотическая деятельность</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Духовно-нравственная деятельность</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Художественно-эстетическая деятельность</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Спортивно-оздоровительная деятельность</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xml:space="preserve">        </w:t>
      </w:r>
      <w:proofErr w:type="spellStart"/>
      <w:r>
        <w:rPr>
          <w:color w:val="262626"/>
        </w:rPr>
        <w:t>Внеучебная</w:t>
      </w:r>
      <w:proofErr w:type="spellEnd"/>
      <w:r>
        <w:rPr>
          <w:color w:val="262626"/>
        </w:rPr>
        <w:t xml:space="preserve"> воспитательная деятельность в классных коллективах</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Организация дополнительного образования</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w:t>
      </w:r>
      <w:proofErr w:type="spellStart"/>
      <w:r>
        <w:rPr>
          <w:color w:val="262626"/>
        </w:rPr>
        <w:t>Профориентационная</w:t>
      </w:r>
      <w:proofErr w:type="spellEnd"/>
      <w:r>
        <w:rPr>
          <w:color w:val="262626"/>
        </w:rPr>
        <w:t xml:space="preserve"> деятельность</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Диагностика и мониторинг</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Организация взаимодействия семьи и школы</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Организация взаимодействия школы со средой</w:t>
      </w:r>
    </w:p>
    <w:p w:rsidR="00917D4B" w:rsidRDefault="00917D4B" w:rsidP="00917D4B">
      <w:pPr>
        <w:pStyle w:val="a3"/>
        <w:shd w:val="clear" w:color="auto" w:fill="FFFFFF"/>
        <w:spacing w:before="30" w:beforeAutospacing="0" w:after="0" w:afterAutospacing="0"/>
        <w:jc w:val="both"/>
        <w:rPr>
          <w:rFonts w:ascii="Verdana" w:hAnsi="Verdana"/>
          <w:color w:val="000000"/>
          <w:sz w:val="20"/>
          <w:szCs w:val="20"/>
        </w:rPr>
      </w:pPr>
      <w:r>
        <w:rPr>
          <w:rFonts w:ascii="Symbol" w:hAnsi="Symbol"/>
          <w:color w:val="262626"/>
        </w:rPr>
        <w:t></w:t>
      </w:r>
      <w:r>
        <w:rPr>
          <w:color w:val="262626"/>
        </w:rPr>
        <w:t>        Материально-техническое обеспечение воспитательного процесса</w:t>
      </w:r>
    </w:p>
    <w:p w:rsidR="00220F04" w:rsidRPr="00917D4B" w:rsidRDefault="00220F04" w:rsidP="00917D4B">
      <w:pPr>
        <w:tabs>
          <w:tab w:val="left" w:pos="1065"/>
        </w:tabs>
      </w:pPr>
    </w:p>
    <w:sectPr w:rsidR="00220F04" w:rsidRPr="00917D4B" w:rsidSect="00220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D4B"/>
    <w:rsid w:val="00220F04"/>
    <w:rsid w:val="00453AB1"/>
    <w:rsid w:val="00917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7D4B"/>
  </w:style>
</w:styles>
</file>

<file path=word/webSettings.xml><?xml version="1.0" encoding="utf-8"?>
<w:webSettings xmlns:r="http://schemas.openxmlformats.org/officeDocument/2006/relationships" xmlns:w="http://schemas.openxmlformats.org/wordprocessingml/2006/main">
  <w:divs>
    <w:div w:id="53897370">
      <w:bodyDiv w:val="1"/>
      <w:marLeft w:val="0"/>
      <w:marRight w:val="0"/>
      <w:marTop w:val="0"/>
      <w:marBottom w:val="0"/>
      <w:divBdr>
        <w:top w:val="none" w:sz="0" w:space="0" w:color="auto"/>
        <w:left w:val="none" w:sz="0" w:space="0" w:color="auto"/>
        <w:bottom w:val="none" w:sz="0" w:space="0" w:color="auto"/>
        <w:right w:val="none" w:sz="0" w:space="0" w:color="auto"/>
      </w:divBdr>
    </w:div>
    <w:div w:id="19017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2016-02-17T17:53:00Z</dcterms:created>
  <dcterms:modified xsi:type="dcterms:W3CDTF">2016-02-17T18:12:00Z</dcterms:modified>
</cp:coreProperties>
</file>